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4" w:rsidRPr="006D31C4" w:rsidRDefault="006D31C4" w:rsidP="006D31C4">
      <w:pPr>
        <w:pStyle w:val="newncpi"/>
        <w:ind w:firstLine="0"/>
        <w:jc w:val="center"/>
      </w:pPr>
      <w:r w:rsidRPr="006D31C4">
        <w:t> </w:t>
      </w:r>
    </w:p>
    <w:p w:rsidR="006D31C4" w:rsidRPr="006D31C4" w:rsidRDefault="006D31C4" w:rsidP="006D31C4">
      <w:pPr>
        <w:pStyle w:val="newncpi"/>
        <w:ind w:firstLine="0"/>
        <w:jc w:val="center"/>
      </w:pPr>
      <w:bookmarkStart w:id="0" w:name="a82"/>
      <w:bookmarkEnd w:id="0"/>
      <w:r w:rsidRPr="006D31C4">
        <w:rPr>
          <w:rStyle w:val="name"/>
        </w:rPr>
        <w:t>ПОСТАНОВЛЕНИЕ</w:t>
      </w:r>
      <w:r w:rsidRPr="006D31C4">
        <w:rPr>
          <w:rStyle w:val="promulgator"/>
        </w:rPr>
        <w:t xml:space="preserve"> СОВЕТА МИНИСТРОВ РЕСПУБЛИКИ БЕЛАРУСЬ</w:t>
      </w:r>
    </w:p>
    <w:p w:rsidR="006D31C4" w:rsidRPr="006D31C4" w:rsidRDefault="006D31C4" w:rsidP="006D31C4">
      <w:pPr>
        <w:pStyle w:val="newncpi"/>
        <w:ind w:firstLine="0"/>
        <w:jc w:val="center"/>
      </w:pPr>
      <w:r w:rsidRPr="006D31C4">
        <w:rPr>
          <w:rStyle w:val="datepr"/>
        </w:rPr>
        <w:t>16 марта 2005 г.</w:t>
      </w:r>
      <w:r w:rsidRPr="006D31C4">
        <w:rPr>
          <w:rStyle w:val="number"/>
        </w:rPr>
        <w:t xml:space="preserve"> № 285</w:t>
      </w:r>
    </w:p>
    <w:p w:rsidR="006D31C4" w:rsidRPr="006D31C4" w:rsidRDefault="006D31C4" w:rsidP="006D31C4">
      <w:pPr>
        <w:pStyle w:val="title"/>
      </w:pPr>
      <w:r w:rsidRPr="006D31C4">
        <w:t xml:space="preserve">О некоторых вопросах организации работы с </w:t>
      </w:r>
      <w:r w:rsidRPr="006D31C4">
        <w:rPr>
          <w:shd w:val="clear" w:color="auto" w:fill="FFFFFF"/>
        </w:rPr>
        <w:t>книгой</w:t>
      </w:r>
      <w:r w:rsidRPr="006D31C4">
        <w:t xml:space="preserve"> </w:t>
      </w:r>
      <w:r w:rsidRPr="006D31C4">
        <w:rPr>
          <w:shd w:val="clear" w:color="auto" w:fill="FFFFFF"/>
        </w:rPr>
        <w:t>замечаний</w:t>
      </w:r>
      <w:r w:rsidRPr="006D31C4">
        <w:t xml:space="preserve"> </w:t>
      </w:r>
      <w:r w:rsidRPr="006D31C4">
        <w:rPr>
          <w:shd w:val="clear" w:color="auto" w:fill="FFFFFF"/>
        </w:rPr>
        <w:t>и</w:t>
      </w:r>
      <w:r w:rsidRPr="006D31C4">
        <w:t xml:space="preserve"> </w:t>
      </w:r>
      <w:r w:rsidRPr="006D31C4">
        <w:rPr>
          <w:shd w:val="clear" w:color="auto" w:fill="FFFFFF"/>
        </w:rPr>
        <w:t>предложений</w:t>
      </w:r>
      <w:r w:rsidRPr="006D31C4">
        <w:t xml:space="preserve"> и внесении изменений и дополнения в некоторые постановления Совета Министров Республики Беларусь</w:t>
      </w:r>
    </w:p>
    <w:p w:rsidR="006D31C4" w:rsidRPr="006D31C4" w:rsidRDefault="006D31C4" w:rsidP="006D31C4">
      <w:pPr>
        <w:pStyle w:val="changei"/>
      </w:pPr>
      <w:r w:rsidRPr="006D31C4">
        <w:t>Изменения и дополнения: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28 февраля 2006 г. № 283 (Национальный реестр правовых актов Республики Беларусь, 2006 г., № 37, 5/20199);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6 марта 2006 г. № 317 (Национальный реестр правовых актов Республики Беларусь, 2006 г., № 40, 5/21026);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28 августа 2006 г. № 1087 (Национальный реестр правовых актов Республики Беларусь, 2006 г., № 144, 5/22803);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23 ноября 2008 г. № 1776 (Национальный реестр правовых актов Республики Беларусь, 2008 г., № 287, 5/28790);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10 февраля 2009 г. № 183 (Национальный реестр правовых актов Республики Беларусь, 2009 г., № 44, 5/29298);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11 мая 2009 г. № 618 (Национальный реестр правовых актов Республики Беларусь, 2009 г., № 122, 5/29754);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3 августа 2009 г. № 1019 (Национальный реестр правовых актов Республики Беларусь, 2009 г., № 188, 5/30270);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28 апреля 2010 г. № 640 (Национальный реестр правовых актов Республики Беларусь, 2010 г., № 118, 5/31768);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 июня 2010 г. № 820 (Национальный реестр правовых актов Республики Беларусь, 2010 г., № 135, 5/31958);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30 декабря 2010 г. № 1910 (Национальный реестр правовых актов Республики Беларусь, 2011 г., № 11, 5/33160);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27 октября 2011 г. № 1440 (Национальный реестр правовых актов Республики Беларусь, 2011 г., № 122, 5/34676);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19 января 2012 г. № 58 (Национальный реестр правовых актов Республики Беларусь, 2012 г., № 13, 5/35143);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10 декабря 2012 г. № 1133 (Национальный правовой Интернет-портал Республики Беларусь, 13.12.2012, 5/36604);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5 апреля 2013 г. № 269 (Национальный правовой Интернет-портал Республики Беларусь, 12.04.2013, 5/37116);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26 февраля 2014 г. № 165 (Национальный правовой Интернет-портал Республики Беларусь, 05.03.2014, 5/38492);</w:t>
      </w:r>
    </w:p>
    <w:p w:rsidR="006D31C4" w:rsidRPr="006D31C4" w:rsidRDefault="006D31C4" w:rsidP="006D31C4">
      <w:pPr>
        <w:pStyle w:val="changeadd"/>
      </w:pPr>
      <w:r w:rsidRPr="006D31C4">
        <w:lastRenderedPageBreak/>
        <w:t>Постановление</w:t>
      </w:r>
      <w:r w:rsidRPr="006D31C4">
        <w:t xml:space="preserve"> Совета Министров Республики Беларусь от 9 июля 2014 г. № 660 (Национальный правовой Интернет-портал Республики Беларусь, 12.07.2014, 5/39112);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16 июля 2014 г. № 686 (Национальный правовой Интернет-портал Республики Беларусь, 19.07.2014, 5/39145);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22 июля 2014 г. № 703 (Национальный правовой Интернет-портал Республики Беларусь, 26.07.2014, 5/39169);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24 июля 2014 г. № 725 (Национальный правовой Интернет-портал Республики Беларусь, 30.07.2014, 5/39188);</w:t>
      </w:r>
    </w:p>
    <w:p w:rsidR="006D31C4" w:rsidRPr="006D31C4" w:rsidRDefault="006D31C4" w:rsidP="006D31C4">
      <w:pPr>
        <w:pStyle w:val="changeadd"/>
      </w:pPr>
      <w:r w:rsidRPr="006D31C4">
        <w:t>Постановление</w:t>
      </w:r>
      <w:r w:rsidRPr="006D31C4">
        <w:t xml:space="preserve"> Совета Министров Республики Беларусь от 5 ноября 2015 г. № 921 (Национальный правовой Интернет-портал Республики Беларусь, 10.11.2015, 5/41249)</w:t>
      </w:r>
    </w:p>
    <w:p w:rsidR="006D31C4" w:rsidRPr="006D31C4" w:rsidRDefault="006D31C4" w:rsidP="006D31C4">
      <w:pPr>
        <w:pStyle w:val="preamble"/>
      </w:pPr>
      <w:r w:rsidRPr="006D31C4">
        <w:t> </w:t>
      </w:r>
    </w:p>
    <w:p w:rsidR="006D31C4" w:rsidRPr="006D31C4" w:rsidRDefault="006D31C4" w:rsidP="006D31C4">
      <w:pPr>
        <w:pStyle w:val="preamble"/>
      </w:pPr>
      <w:r w:rsidRPr="006D31C4">
        <w:t>Совет Министров Республики Беларусь ПОСТАНОВЛЯЕТ:</w:t>
      </w:r>
    </w:p>
    <w:p w:rsidR="006D31C4" w:rsidRPr="006D31C4" w:rsidRDefault="006D31C4" w:rsidP="006D31C4">
      <w:pPr>
        <w:pStyle w:val="point"/>
      </w:pPr>
      <w:r w:rsidRPr="006D31C4">
        <w:t>1. Утвердить прилагаемые:</w:t>
      </w:r>
    </w:p>
    <w:p w:rsidR="006D31C4" w:rsidRPr="006D31C4" w:rsidRDefault="006D31C4" w:rsidP="006D31C4">
      <w:pPr>
        <w:pStyle w:val="newncpi"/>
      </w:pPr>
      <w:r w:rsidRPr="006D31C4">
        <w:t>форму</w:t>
      </w:r>
      <w:r w:rsidRPr="006D31C4">
        <w:t xml:space="preserve"> книги замечаний и предложений;</w:t>
      </w:r>
    </w:p>
    <w:p w:rsidR="006D31C4" w:rsidRPr="006D31C4" w:rsidRDefault="006D31C4" w:rsidP="006D31C4">
      <w:pPr>
        <w:pStyle w:val="newncpi"/>
      </w:pPr>
      <w:r w:rsidRPr="006D31C4">
        <w:t>Положение</w:t>
      </w:r>
      <w:r w:rsidRPr="006D31C4">
        <w:t xml:space="preserve"> о порядке выдачи, ведения и хранения книги замечаний и предложений;</w:t>
      </w:r>
    </w:p>
    <w:p w:rsidR="006D31C4" w:rsidRPr="006D31C4" w:rsidRDefault="006D31C4" w:rsidP="006D31C4">
      <w:pPr>
        <w:pStyle w:val="newncpi"/>
      </w:pPr>
      <w:r w:rsidRPr="006D31C4">
        <w:t>перечень</w:t>
      </w:r>
      <w:r w:rsidRPr="006D31C4"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</w:t>
      </w:r>
    </w:p>
    <w:p w:rsidR="006D31C4" w:rsidRPr="006D31C4" w:rsidRDefault="006D31C4" w:rsidP="006D31C4">
      <w:pPr>
        <w:pStyle w:val="point"/>
      </w:pPr>
      <w:bookmarkStart w:id="1" w:name="a8"/>
      <w:bookmarkEnd w:id="1"/>
      <w:r w:rsidRPr="006D31C4">
        <w:t>2. Установить, что:</w:t>
      </w:r>
    </w:p>
    <w:p w:rsidR="006D31C4" w:rsidRPr="006D31C4" w:rsidRDefault="006D31C4" w:rsidP="006D31C4">
      <w:pPr>
        <w:pStyle w:val="newncpi"/>
      </w:pPr>
      <w:r w:rsidRPr="006D31C4">
        <w:t>изготовление книг замечаний и предложений осуществляется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6D31C4" w:rsidRPr="006D31C4" w:rsidRDefault="006D31C4" w:rsidP="006D31C4">
      <w:pPr>
        <w:pStyle w:val="newncpi"/>
      </w:pPr>
      <w:r w:rsidRPr="006D31C4">
        <w:t xml:space="preserve">организация изготовления книг замечаний и предложений осуществляется Министерством финансов. </w:t>
      </w:r>
      <w:proofErr w:type="gramStart"/>
      <w:r w:rsidRPr="006D31C4">
        <w:t xml:space="preserve">При этом книги замечаний и предложений, изготовленные до вступления в силу </w:t>
      </w:r>
      <w:r w:rsidRPr="006D31C4">
        <w:t>Указа</w:t>
      </w:r>
      <w:r w:rsidRPr="006D31C4">
        <w:t xml:space="preserve">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1/11062), выдаются при условии приведения их в соответствие с </w:t>
      </w:r>
      <w:r w:rsidRPr="006D31C4">
        <w:t>формой</w:t>
      </w:r>
      <w:r w:rsidRPr="006D31C4">
        <w:t xml:space="preserve"> книги замечаний и предложений, утвержденной настоящим постановлением;</w:t>
      </w:r>
      <w:proofErr w:type="gramEnd"/>
    </w:p>
    <w:p w:rsidR="006D31C4" w:rsidRPr="006D31C4" w:rsidRDefault="006D31C4" w:rsidP="006D31C4">
      <w:pPr>
        <w:pStyle w:val="newncpi"/>
      </w:pPr>
      <w:r w:rsidRPr="006D31C4">
        <w:t>оплата стоимости книги замечаний и предложений относится организациями, финансируемыми из бюджета, на увеличение расходов, предусмотренных сметой расходов, иными организациями и индивидуальными предпринимателями - на себестоимость продукции, товаров (работ, услуг);</w:t>
      </w:r>
    </w:p>
    <w:p w:rsidR="006D31C4" w:rsidRPr="006D31C4" w:rsidRDefault="006D31C4" w:rsidP="006D31C4">
      <w:pPr>
        <w:pStyle w:val="newncpi"/>
      </w:pPr>
      <w:r w:rsidRPr="006D31C4">
        <w:t>средства от реализации книг замечаний и предложений зачисляются в республиканский бюджет.</w:t>
      </w:r>
    </w:p>
    <w:p w:rsidR="006D31C4" w:rsidRPr="006D31C4" w:rsidRDefault="006D31C4" w:rsidP="006D31C4">
      <w:pPr>
        <w:pStyle w:val="point"/>
      </w:pPr>
      <w:r w:rsidRPr="006D31C4">
        <w:t>3. Внести изменения и дополнение в следующие постановления Совета Министров Республики Беларусь:</w:t>
      </w:r>
    </w:p>
    <w:p w:rsidR="006D31C4" w:rsidRPr="006D31C4" w:rsidRDefault="006D31C4" w:rsidP="006D31C4">
      <w:pPr>
        <w:pStyle w:val="underpoint"/>
      </w:pPr>
      <w:r w:rsidRPr="006D31C4">
        <w:t xml:space="preserve">3.1. в </w:t>
      </w:r>
      <w:r w:rsidRPr="006D31C4">
        <w:t>пункте 89</w:t>
      </w:r>
      <w:r w:rsidRPr="006D31C4">
        <w:t xml:space="preserve"> Устава железнодорожного транспорта общего пользования, утвержденного постановлением Совета Министров Республики Беларусь от 2 августа 1999 г. № 1196 (Национальный реестр правовых актов Республики Беларусь, 1999 г., № 67, 5/1506), слово «жалоб» заменить словом «замечаний»;</w:t>
      </w:r>
    </w:p>
    <w:p w:rsidR="006D31C4" w:rsidRPr="006D31C4" w:rsidRDefault="006D31C4" w:rsidP="006D31C4">
      <w:pPr>
        <w:pStyle w:val="underpoint"/>
      </w:pPr>
      <w:r w:rsidRPr="006D31C4">
        <w:t>3.2. утратил силу;</w:t>
      </w:r>
    </w:p>
    <w:p w:rsidR="006D31C4" w:rsidRPr="006D31C4" w:rsidRDefault="006D31C4" w:rsidP="006D31C4">
      <w:pPr>
        <w:pStyle w:val="underpoint"/>
      </w:pPr>
      <w:r w:rsidRPr="006D31C4">
        <w:t>3.3. утратил силу;</w:t>
      </w:r>
    </w:p>
    <w:p w:rsidR="006D31C4" w:rsidRPr="006D31C4" w:rsidRDefault="006D31C4" w:rsidP="006D31C4">
      <w:pPr>
        <w:pStyle w:val="underpoint"/>
      </w:pPr>
      <w:r w:rsidRPr="006D31C4">
        <w:t>3.4. утратил силу;</w:t>
      </w:r>
    </w:p>
    <w:p w:rsidR="006D31C4" w:rsidRPr="006D31C4" w:rsidRDefault="006D31C4" w:rsidP="006D31C4">
      <w:pPr>
        <w:pStyle w:val="underpoint"/>
      </w:pPr>
      <w:r w:rsidRPr="006D31C4">
        <w:t>3.5. утратил силу;</w:t>
      </w:r>
    </w:p>
    <w:p w:rsidR="006D31C4" w:rsidRPr="006D31C4" w:rsidRDefault="006D31C4" w:rsidP="006D31C4">
      <w:pPr>
        <w:pStyle w:val="underpoint"/>
      </w:pPr>
      <w:r w:rsidRPr="006D31C4">
        <w:t xml:space="preserve">3.6. в </w:t>
      </w:r>
      <w:r w:rsidRPr="006D31C4">
        <w:t>пункте 4</w:t>
      </w:r>
      <w:r w:rsidRPr="006D31C4">
        <w:t xml:space="preserve"> Правил оказания услуг почтовой связи, утвержденных постановлением Совета Министров Республики Беларусь от 7 сентября 2004 г. № 1111 (Национальный реестр правовых актов Республики Беларусь, 2004 г., № 145, 5/14830), слово «жалоб» заменить словом «замечаний»;</w:t>
      </w:r>
    </w:p>
    <w:p w:rsidR="006D31C4" w:rsidRPr="006D31C4" w:rsidRDefault="006D31C4" w:rsidP="006D31C4">
      <w:pPr>
        <w:pStyle w:val="underpoint"/>
      </w:pPr>
      <w:r w:rsidRPr="006D31C4">
        <w:lastRenderedPageBreak/>
        <w:t xml:space="preserve">3.7. в </w:t>
      </w:r>
      <w:r w:rsidRPr="006D31C4">
        <w:t>пункте 5</w:t>
      </w:r>
      <w:r w:rsidRPr="006D31C4">
        <w:t xml:space="preserve"> Правил бытового обслуживания потребителей, утвержденных постановлением Совета Министров Республики Беларусь от 14 декабря 2004 г. № 1590 (Национальный реестр правовых актов Республики Беларусь, 2005 г., № 1, 5/15304):</w:t>
      </w:r>
    </w:p>
    <w:p w:rsidR="006D31C4" w:rsidRPr="006D31C4" w:rsidRDefault="006D31C4" w:rsidP="006D31C4">
      <w:pPr>
        <w:pStyle w:val="newncpi"/>
      </w:pPr>
      <w:r w:rsidRPr="006D31C4">
        <w:t>часть первую дополнить абзацем девятым следующего содержания:</w:t>
      </w:r>
    </w:p>
    <w:p w:rsidR="006D31C4" w:rsidRPr="006D31C4" w:rsidRDefault="006D31C4" w:rsidP="006D31C4">
      <w:pPr>
        <w:pStyle w:val="newncpi"/>
      </w:pPr>
      <w:r w:rsidRPr="006D31C4">
        <w:t>«книга замечаний и предложений»;</w:t>
      </w:r>
    </w:p>
    <w:p w:rsidR="006D31C4" w:rsidRPr="006D31C4" w:rsidRDefault="006D31C4" w:rsidP="006D31C4">
      <w:pPr>
        <w:pStyle w:val="newncpi"/>
      </w:pPr>
      <w:r w:rsidRPr="006D31C4">
        <w:t>часть третью изложить в следующей редакции:</w:t>
      </w:r>
    </w:p>
    <w:p w:rsidR="006D31C4" w:rsidRPr="006D31C4" w:rsidRDefault="006D31C4" w:rsidP="006D31C4">
      <w:pPr>
        <w:pStyle w:val="newncpi"/>
      </w:pPr>
      <w:r w:rsidRPr="006D31C4">
        <w:t>«Книга замечаний и предложений предъявляется по первому требованию потребителя».</w:t>
      </w:r>
    </w:p>
    <w:p w:rsidR="006D31C4" w:rsidRPr="006D31C4" w:rsidRDefault="006D31C4" w:rsidP="006D31C4">
      <w:pPr>
        <w:pStyle w:val="point"/>
      </w:pPr>
      <w:r w:rsidRPr="006D31C4">
        <w:t>4. Министерству финансов обеспечить изготовление книг замечаний и предложений и их выдачу налоговым органам до 23 марта 2005 г.</w:t>
      </w:r>
    </w:p>
    <w:p w:rsidR="006D31C4" w:rsidRPr="006D31C4" w:rsidRDefault="006D31C4" w:rsidP="006D31C4">
      <w:pPr>
        <w:pStyle w:val="point"/>
      </w:pPr>
      <w:r w:rsidRPr="006D31C4">
        <w:t>5. Министерству по налогам и сборам:</w:t>
      </w:r>
    </w:p>
    <w:p w:rsidR="006D31C4" w:rsidRPr="006D31C4" w:rsidRDefault="006D31C4" w:rsidP="006D31C4">
      <w:pPr>
        <w:pStyle w:val="newncpi"/>
      </w:pPr>
      <w:r w:rsidRPr="006D31C4">
        <w:t>обеспечить выдачу книг замечаний и предложений государственным органам и иным организациям, индивидуальным предпринимателям до 15 апреля 2005 г.</w:t>
      </w:r>
    </w:p>
    <w:p w:rsidR="006D31C4" w:rsidRPr="006D31C4" w:rsidRDefault="006D31C4" w:rsidP="006D31C4">
      <w:pPr>
        <w:pStyle w:val="point"/>
      </w:pPr>
      <w:bookmarkStart w:id="2" w:name="a18"/>
      <w:bookmarkEnd w:id="2"/>
      <w:r w:rsidRPr="006D31C4">
        <w:t>6. Республиканским органам государственного управления, иным организациям, подчиненным Правительству Республики Беларусь:</w:t>
      </w:r>
    </w:p>
    <w:p w:rsidR="006D31C4" w:rsidRPr="006D31C4" w:rsidRDefault="006D31C4" w:rsidP="006D31C4">
      <w:pPr>
        <w:pStyle w:val="newncpi"/>
      </w:pPr>
      <w:r w:rsidRPr="006D31C4">
        <w:t>привести свои правовые акты в соответствие с настоящим постановлением;</w:t>
      </w:r>
    </w:p>
    <w:p w:rsidR="006D31C4" w:rsidRPr="006D31C4" w:rsidRDefault="006D31C4" w:rsidP="006D31C4">
      <w:pPr>
        <w:pStyle w:val="newncpi"/>
      </w:pPr>
      <w:r w:rsidRPr="006D31C4">
        <w:t>установить систему анализа замечаний и предложений граждан, поступивших в подчиненные (подведомственные) организации, и принять иные меры по реализации настоящего постановления;</w:t>
      </w:r>
    </w:p>
    <w:p w:rsidR="006D31C4" w:rsidRPr="006D31C4" w:rsidRDefault="006D31C4" w:rsidP="006D31C4">
      <w:pPr>
        <w:pStyle w:val="newncpi"/>
      </w:pPr>
      <w:r w:rsidRPr="006D31C4">
        <w:t>информировать не позднее 31 марта 2005 г. Совет Министров Республики Беларусь об исполнении настоящего постановления.</w:t>
      </w:r>
    </w:p>
    <w:p w:rsidR="006D31C4" w:rsidRPr="006D31C4" w:rsidRDefault="006D31C4" w:rsidP="006D31C4">
      <w:pPr>
        <w:pStyle w:val="point"/>
      </w:pPr>
      <w:r w:rsidRPr="006D31C4">
        <w:t>7. Настоящее постановление вступает в силу со дня его официального опубликования.</w:t>
      </w:r>
    </w:p>
    <w:p w:rsidR="006D31C4" w:rsidRPr="006D31C4" w:rsidRDefault="006D31C4" w:rsidP="006D31C4">
      <w:pPr>
        <w:pStyle w:val="newncpi"/>
      </w:pPr>
      <w:r w:rsidRPr="006D31C4"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4"/>
      </w:tblGrid>
      <w:tr w:rsidR="006D31C4" w:rsidRPr="006D31C4" w:rsidTr="006D31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31C4" w:rsidRPr="006D31C4" w:rsidRDefault="006D31C4">
            <w:pPr>
              <w:pStyle w:val="newncpi0"/>
              <w:jc w:val="right"/>
            </w:pPr>
            <w:proofErr w:type="spellStart"/>
            <w:r w:rsidRPr="006D31C4">
              <w:rPr>
                <w:rStyle w:val="pers"/>
              </w:rPr>
              <w:t>С.Сидорский</w:t>
            </w:r>
            <w:proofErr w:type="spellEnd"/>
          </w:p>
        </w:tc>
      </w:tr>
    </w:tbl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sectPr w:rsidR="006D31C4" w:rsidRPr="006D31C4">
          <w:pgSz w:w="11907" w:h="16840"/>
          <w:pgMar w:top="567" w:right="1134" w:bottom="567" w:left="1417" w:header="0" w:footer="0" w:gutter="0"/>
          <w:cols w:space="720"/>
        </w:sectPr>
      </w:pPr>
    </w:p>
    <w:p w:rsidR="006D31C4" w:rsidRPr="006D31C4" w:rsidRDefault="006D31C4" w:rsidP="006D31C4">
      <w:pPr>
        <w:pStyle w:val="newncpi"/>
      </w:pPr>
      <w:r w:rsidRPr="006D31C4">
        <w:lastRenderedPageBreak/>
        <w:t> </w:t>
      </w:r>
    </w:p>
    <w:p w:rsidR="006D31C4" w:rsidRPr="006D31C4" w:rsidRDefault="006D31C4" w:rsidP="006D31C4">
      <w:pPr>
        <w:pStyle w:val="newncpi"/>
      </w:pPr>
      <w:r w:rsidRPr="006D31C4">
        <w:t> </w:t>
      </w:r>
    </w:p>
    <w:tbl>
      <w:tblPr>
        <w:tblStyle w:val="tablencpi"/>
        <w:tblW w:w="5000" w:type="pct"/>
        <w:tblLook w:val="04A0"/>
      </w:tblPr>
      <w:tblGrid>
        <w:gridCol w:w="6677"/>
        <w:gridCol w:w="2704"/>
      </w:tblGrid>
      <w:tr w:rsidR="006D31C4" w:rsidRPr="006D31C4" w:rsidTr="006D31C4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cap1"/>
            </w:pPr>
            <w:r w:rsidRPr="006D31C4"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capu1"/>
            </w:pPr>
            <w:r w:rsidRPr="006D31C4">
              <w:t>УТВЕРЖДЕНО</w:t>
            </w:r>
          </w:p>
          <w:p w:rsidR="006D31C4" w:rsidRPr="006D31C4" w:rsidRDefault="006D31C4">
            <w:pPr>
              <w:pStyle w:val="cap1"/>
            </w:pPr>
            <w:r w:rsidRPr="006D31C4">
              <w:t>Постановление</w:t>
            </w:r>
            <w:r w:rsidRPr="006D31C4">
              <w:br/>
              <w:t>Совета Министров</w:t>
            </w:r>
          </w:p>
          <w:p w:rsidR="006D31C4" w:rsidRPr="006D31C4" w:rsidRDefault="006D31C4">
            <w:pPr>
              <w:pStyle w:val="cap1"/>
            </w:pPr>
            <w:r w:rsidRPr="006D31C4">
              <w:t>Республики Беларусь</w:t>
            </w:r>
          </w:p>
          <w:p w:rsidR="006D31C4" w:rsidRPr="006D31C4" w:rsidRDefault="006D31C4">
            <w:pPr>
              <w:pStyle w:val="cap1"/>
            </w:pPr>
            <w:r w:rsidRPr="006D31C4">
              <w:t>16.03.2005 № 285</w:t>
            </w:r>
          </w:p>
          <w:p w:rsidR="006D31C4" w:rsidRPr="006D31C4" w:rsidRDefault="006D31C4">
            <w:pPr>
              <w:pStyle w:val="cap1"/>
            </w:pPr>
            <w:proofErr w:type="gramStart"/>
            <w:r w:rsidRPr="006D31C4">
              <w:t xml:space="preserve">(в редакции постановления </w:t>
            </w:r>
            <w:r w:rsidRPr="006D31C4">
              <w:br/>
              <w:t xml:space="preserve">Совета Министров </w:t>
            </w:r>
            <w:r w:rsidRPr="006D31C4">
              <w:br/>
              <w:t>Республики Беларусь</w:t>
            </w:r>
            <w:proofErr w:type="gramEnd"/>
          </w:p>
          <w:p w:rsidR="006D31C4" w:rsidRPr="006D31C4" w:rsidRDefault="006D31C4">
            <w:pPr>
              <w:pStyle w:val="cap1"/>
            </w:pPr>
            <w:proofErr w:type="gramStart"/>
            <w:r w:rsidRPr="006D31C4">
              <w:t>01.06.2010 № 820)</w:t>
            </w:r>
            <w:proofErr w:type="gramEnd"/>
          </w:p>
        </w:tc>
      </w:tr>
    </w:tbl>
    <w:p w:rsidR="006D31C4" w:rsidRPr="006D31C4" w:rsidRDefault="006D31C4" w:rsidP="006D31C4">
      <w:pPr>
        <w:pStyle w:val="begform"/>
      </w:pPr>
      <w:r w:rsidRPr="006D31C4">
        <w:t> </w:t>
      </w:r>
    </w:p>
    <w:p w:rsidR="006D31C4" w:rsidRPr="006D31C4" w:rsidRDefault="006D31C4" w:rsidP="006D31C4">
      <w:pPr>
        <w:pStyle w:val="titleu"/>
      </w:pPr>
      <w:bookmarkStart w:id="3" w:name="a1"/>
      <w:bookmarkEnd w:id="3"/>
      <w:r w:rsidRPr="006D31C4">
        <w:t>ФОРМА</w:t>
      </w:r>
      <w:r w:rsidRPr="006D31C4">
        <w:br/>
        <w:t>книги замечаний и предложений</w:t>
      </w:r>
    </w:p>
    <w:p w:rsidR="006D31C4" w:rsidRPr="006D31C4" w:rsidRDefault="006D31C4" w:rsidP="006D31C4">
      <w:pPr>
        <w:pStyle w:val="point"/>
      </w:pPr>
      <w:bookmarkStart w:id="4" w:name="a134"/>
      <w:bookmarkEnd w:id="4"/>
      <w:r w:rsidRPr="006D31C4">
        <w:t>1. Книга замечаний и предложений (далее - книга) имеет формат 203 </w:t>
      </w:r>
      <w:proofErr w:type="spellStart"/>
      <w:r w:rsidRPr="006D31C4">
        <w:t>x</w:t>
      </w:r>
      <w:proofErr w:type="spellEnd"/>
      <w:r w:rsidRPr="006D31C4">
        <w:t xml:space="preserve"> 288 мм, изготавливается в обложке из картона с составным обрезным переплетом и состоит из 200 страниц, каждая из которых, </w:t>
      </w:r>
      <w:proofErr w:type="gramStart"/>
      <w:r w:rsidRPr="006D31C4">
        <w:t>кроме</w:t>
      </w:r>
      <w:proofErr w:type="gramEnd"/>
      <w:r w:rsidRPr="006D31C4">
        <w:t xml:space="preserve"> титульной, имеет нумерацию.</w:t>
      </w:r>
    </w:p>
    <w:p w:rsidR="006D31C4" w:rsidRPr="006D31C4" w:rsidRDefault="006D31C4" w:rsidP="006D31C4">
      <w:pPr>
        <w:pStyle w:val="newncpi"/>
      </w:pPr>
      <w:r w:rsidRPr="006D31C4">
        <w:t>На обложке полиграфическим способом выполняется надпись: «Книга замечаний и предложений».</w:t>
      </w:r>
    </w:p>
    <w:p w:rsidR="006D31C4" w:rsidRPr="006D31C4" w:rsidRDefault="006D31C4" w:rsidP="006D31C4">
      <w:pPr>
        <w:pStyle w:val="newncpi"/>
      </w:pPr>
      <w:r w:rsidRPr="006D31C4">
        <w:t>Титульная страница книги имеет следующие реквизиты и форму:</w:t>
      </w:r>
    </w:p>
    <w:p w:rsidR="006D31C4" w:rsidRPr="006D31C4" w:rsidRDefault="006D31C4" w:rsidP="006D31C4">
      <w:pPr>
        <w:pStyle w:val="nonumheader"/>
        <w:spacing w:after="0"/>
      </w:pPr>
      <w:r w:rsidRPr="006D31C4">
        <w:t>Книга</w:t>
      </w:r>
      <w:r w:rsidRPr="006D31C4">
        <w:br/>
        <w:t>замечаний и предложений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______________________________________________________________________________</w:t>
      </w:r>
    </w:p>
    <w:p w:rsidR="006D31C4" w:rsidRPr="006D31C4" w:rsidRDefault="006D31C4" w:rsidP="006D31C4">
      <w:pPr>
        <w:pStyle w:val="undline"/>
        <w:jc w:val="center"/>
      </w:pPr>
      <w:r w:rsidRPr="006D31C4">
        <w:t>(наименование государственного органа, иной организации, фамилия, собственное имя, отчество (если таковое имеется) индивидуального предпринимателя)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______________________________________________________________________________</w:t>
      </w:r>
    </w:p>
    <w:p w:rsidR="006D31C4" w:rsidRPr="006D31C4" w:rsidRDefault="006D31C4" w:rsidP="006D31C4">
      <w:pPr>
        <w:pStyle w:val="undline"/>
        <w:jc w:val="center"/>
      </w:pPr>
      <w:r w:rsidRPr="006D31C4">
        <w:t xml:space="preserve">(место нахождения государственного органа, иной организации, ее обособленного подразделения, </w:t>
      </w:r>
      <w:r w:rsidRPr="006D31C4">
        <w:br/>
        <w:t xml:space="preserve">дата и номер </w:t>
      </w:r>
      <w:r w:rsidRPr="006D31C4">
        <w:t>свидетельства</w:t>
      </w:r>
      <w:r w:rsidRPr="006D31C4">
        <w:t xml:space="preserve"> о государственной регистрации индивидуального предпринимателя и наименование органа, осуществившего его государственную регистрацию)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______________________________________________________________________________</w:t>
      </w:r>
    </w:p>
    <w:p w:rsidR="006D31C4" w:rsidRPr="006D31C4" w:rsidRDefault="006D31C4" w:rsidP="006D31C4">
      <w:pPr>
        <w:pStyle w:val="undline"/>
        <w:jc w:val="center"/>
      </w:pPr>
      <w:r w:rsidRPr="006D31C4">
        <w:t>(наименование и (или) номер обособленного подразделения (при наличии), место реализации товара, выполнения работ, оказания услуг)</w:t>
      </w:r>
    </w:p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pStyle w:val="newncpi0"/>
      </w:pPr>
      <w:r w:rsidRPr="006D31C4">
        <w:t>Регистрационный номер книги замечаний и предложений ___________________________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Дата выдачи __________________________________________________________________</w:t>
      </w:r>
    </w:p>
    <w:p w:rsidR="006D31C4" w:rsidRPr="006D31C4" w:rsidRDefault="006D31C4" w:rsidP="006D31C4">
      <w:pPr>
        <w:pStyle w:val="point"/>
      </w:pPr>
      <w:bookmarkStart w:id="5" w:name="a135"/>
      <w:bookmarkEnd w:id="5"/>
      <w:r w:rsidRPr="006D31C4">
        <w:t>2. Страницы книги 2-190, предназначенные для внесения замечаний и (или) предложений и информации об их рассмотрении, имеют следующие реквизиты и форму:</w:t>
      </w:r>
    </w:p>
    <w:p w:rsidR="006D31C4" w:rsidRPr="006D31C4" w:rsidRDefault="006D31C4" w:rsidP="006D31C4">
      <w:pPr>
        <w:pStyle w:val="newncpi"/>
      </w:pPr>
      <w:r w:rsidRPr="006D31C4">
        <w:t> 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394"/>
        <w:gridCol w:w="4987"/>
      </w:tblGrid>
      <w:tr w:rsidR="006D31C4" w:rsidRPr="006D31C4" w:rsidTr="006D31C4">
        <w:trPr>
          <w:trHeight w:val="240"/>
        </w:trPr>
        <w:tc>
          <w:tcPr>
            <w:tcW w:w="23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spacing w:after="240"/>
              <w:jc w:val="left"/>
            </w:pPr>
            <w:r w:rsidRPr="006D31C4">
              <w:t xml:space="preserve">Порядковый номер замечания </w:t>
            </w:r>
            <w:r w:rsidRPr="006D31C4">
              <w:br/>
              <w:t>и (или) предложения ___________</w:t>
            </w:r>
          </w:p>
        </w:tc>
        <w:tc>
          <w:tcPr>
            <w:tcW w:w="26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spacing w:after="240"/>
              <w:jc w:val="left"/>
            </w:pPr>
            <w:r w:rsidRPr="006D31C4">
              <w:t>Дата внесения замечания и (или)</w:t>
            </w:r>
            <w:r w:rsidRPr="006D31C4">
              <w:br/>
              <w:t xml:space="preserve">предложения ___ __________ 20__ г. </w:t>
            </w:r>
          </w:p>
        </w:tc>
      </w:tr>
    </w:tbl>
    <w:p w:rsidR="006D31C4" w:rsidRPr="006D31C4" w:rsidRDefault="006D31C4" w:rsidP="006D31C4">
      <w:pPr>
        <w:pStyle w:val="newncpi0"/>
      </w:pPr>
      <w:r w:rsidRPr="006D31C4">
        <w:t>Фамилия, собственное имя, отчество (если таковое имеется) гражданина 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Адрес места жительства (места пребывания), контактный телефон 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Содержание замечания и (или) предложения ______________________________________</w:t>
      </w:r>
    </w:p>
    <w:p w:rsidR="006D31C4" w:rsidRPr="006D31C4" w:rsidRDefault="006D31C4" w:rsidP="006D31C4">
      <w:pPr>
        <w:pStyle w:val="newncpi0"/>
      </w:pPr>
      <w:r w:rsidRPr="006D31C4">
        <w:t>_____________________________________________________________________________</w:t>
      </w:r>
    </w:p>
    <w:p w:rsidR="006D31C4" w:rsidRPr="006D31C4" w:rsidRDefault="006D31C4" w:rsidP="006D31C4">
      <w:pPr>
        <w:pStyle w:val="newncpi0"/>
      </w:pPr>
      <w:r w:rsidRPr="006D31C4">
        <w:t> 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405"/>
        <w:gridCol w:w="3976"/>
      </w:tblGrid>
      <w:tr w:rsidR="006D31C4" w:rsidRPr="006D31C4" w:rsidTr="006D31C4">
        <w:trPr>
          <w:trHeight w:val="240"/>
        </w:trPr>
        <w:tc>
          <w:tcPr>
            <w:tcW w:w="28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28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Сведения о ходе и результатах рассмотрения замечания и (или) предложения, дата рассмотрения, наименование должности, подпись и фамилия лица, внесшего сведения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28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Отметка о направлении ответа гражданину (дата и регистрационный номер ответа)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0"/>
              <w:jc w:val="left"/>
            </w:pPr>
            <w:r w:rsidRPr="006D31C4">
              <w:t> </w:t>
            </w:r>
          </w:p>
        </w:tc>
      </w:tr>
    </w:tbl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pStyle w:val="point"/>
      </w:pPr>
      <w:r w:rsidRPr="006D31C4">
        <w:t>3. Страницы книги 191-192, предназначенные для внесения сведений о лице, ответственном за ведение книги, имеют следующие реквизиты и форму:</w:t>
      </w:r>
    </w:p>
    <w:p w:rsidR="006D31C4" w:rsidRPr="006D31C4" w:rsidRDefault="006D31C4" w:rsidP="006D31C4">
      <w:pPr>
        <w:pStyle w:val="newncpi"/>
      </w:pPr>
      <w:r w:rsidRPr="006D31C4">
        <w:t> 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90"/>
        <w:gridCol w:w="4691"/>
      </w:tblGrid>
      <w:tr w:rsidR="006D31C4" w:rsidRPr="006D31C4" w:rsidTr="006D31C4">
        <w:trPr>
          <w:trHeight w:val="480"/>
        </w:trPr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Наименование должности, фамилия, инициалы лица, ответственного за ведение книги замечаний и предложений</w:t>
            </w:r>
          </w:p>
        </w:tc>
        <w:tc>
          <w:tcPr>
            <w:tcW w:w="20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Дата назначения</w:t>
            </w:r>
          </w:p>
        </w:tc>
      </w:tr>
      <w:tr w:rsidR="006D31C4" w:rsidRPr="006D31C4" w:rsidTr="006D31C4">
        <w:trPr>
          <w:trHeight w:val="240"/>
        </w:trPr>
        <w:tc>
          <w:tcPr>
            <w:tcW w:w="2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2</w:t>
            </w:r>
          </w:p>
        </w:tc>
      </w:tr>
      <w:tr w:rsidR="006D31C4" w:rsidRPr="006D31C4" w:rsidTr="006D31C4">
        <w:trPr>
          <w:trHeight w:val="240"/>
        </w:trPr>
        <w:tc>
          <w:tcPr>
            <w:tcW w:w="2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</w:tr>
      <w:tr w:rsidR="006D31C4" w:rsidRPr="006D31C4" w:rsidTr="006D31C4">
        <w:trPr>
          <w:trHeight w:val="240"/>
        </w:trPr>
        <w:tc>
          <w:tcPr>
            <w:tcW w:w="2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</w:tr>
    </w:tbl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pStyle w:val="point"/>
      </w:pPr>
      <w:r w:rsidRPr="006D31C4">
        <w:t>4. Страницы книги 193-198, предназначенные для внесения сведений о выявленных нарушениях, имеют следующие реквизиты и форму:</w:t>
      </w:r>
    </w:p>
    <w:p w:rsidR="006D31C4" w:rsidRPr="006D31C4" w:rsidRDefault="006D31C4" w:rsidP="006D31C4">
      <w:pPr>
        <w:pStyle w:val="nonumheader"/>
      </w:pPr>
      <w:r w:rsidRPr="006D31C4">
        <w:t>Сведения, заполняемые органами, проводящими проверки деятельности организации или индивидуального предпринимателя</w:t>
      </w:r>
    </w:p>
    <w:tbl>
      <w:tblPr>
        <w:tblStyle w:val="tablencpi"/>
        <w:tblW w:w="4993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79"/>
        <w:gridCol w:w="725"/>
        <w:gridCol w:w="2040"/>
        <w:gridCol w:w="2396"/>
        <w:gridCol w:w="1759"/>
        <w:gridCol w:w="1969"/>
      </w:tblGrid>
      <w:tr w:rsidR="006D31C4" w:rsidRPr="006D31C4" w:rsidTr="006D31C4">
        <w:trPr>
          <w:trHeight w:val="238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№</w:t>
            </w:r>
            <w:r w:rsidRPr="006D31C4">
              <w:br/>
            </w:r>
            <w:proofErr w:type="spellStart"/>
            <w:proofErr w:type="gramStart"/>
            <w:r w:rsidRPr="006D31C4">
              <w:t>п</w:t>
            </w:r>
            <w:proofErr w:type="spellEnd"/>
            <w:proofErr w:type="gramEnd"/>
            <w:r w:rsidRPr="006D31C4">
              <w:t>/</w:t>
            </w:r>
            <w:proofErr w:type="spellStart"/>
            <w:r w:rsidRPr="006D31C4">
              <w:t>п</w:t>
            </w:r>
            <w:proofErr w:type="spellEnd"/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Дата</w:t>
            </w:r>
          </w:p>
        </w:tc>
        <w:tc>
          <w:tcPr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Наименование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Выявленные нарушения требований законодательства при ведении книги замечаний и предложений, рассмотрении изложенных в ней замечаний и предложений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Дата и номер акта проверки или протокола об административном правонарушении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6D31C4" w:rsidRPr="006D31C4" w:rsidTr="006D31C4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6</w:t>
            </w:r>
          </w:p>
        </w:tc>
      </w:tr>
      <w:tr w:rsidR="006D31C4" w:rsidRPr="006D31C4" w:rsidTr="006D31C4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</w:tr>
      <w:tr w:rsidR="006D31C4" w:rsidRPr="006D31C4" w:rsidTr="006D31C4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31C4" w:rsidRPr="006D31C4" w:rsidRDefault="006D31C4">
            <w:pPr>
              <w:pStyle w:val="table10"/>
              <w:jc w:val="center"/>
            </w:pPr>
            <w:r w:rsidRPr="006D31C4">
              <w:t> </w:t>
            </w:r>
          </w:p>
        </w:tc>
      </w:tr>
    </w:tbl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pStyle w:val="point"/>
      </w:pPr>
      <w:r w:rsidRPr="006D31C4">
        <w:t>5. </w:t>
      </w:r>
      <w:proofErr w:type="gramStart"/>
      <w:r w:rsidRPr="006D31C4">
        <w:t xml:space="preserve">На страницах 199-200 книги помещается текст </w:t>
      </w:r>
      <w:r w:rsidRPr="006D31C4">
        <w:t>Положения</w:t>
      </w:r>
      <w:r w:rsidRPr="006D31C4"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от 16 марта 2005 г. № 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 (Национальный реестр правовых актов Республики Беларусь, 2005 г., № 52</w:t>
      </w:r>
      <w:proofErr w:type="gramEnd"/>
      <w:r w:rsidRPr="006D31C4">
        <w:t xml:space="preserve">, </w:t>
      </w:r>
      <w:proofErr w:type="gramStart"/>
      <w:r w:rsidRPr="006D31C4">
        <w:t>5/15728).</w:t>
      </w:r>
      <w:proofErr w:type="gramEnd"/>
    </w:p>
    <w:p w:rsidR="006D31C4" w:rsidRPr="006D31C4" w:rsidRDefault="006D31C4" w:rsidP="006D31C4">
      <w:pPr>
        <w:pStyle w:val="endform"/>
      </w:pPr>
      <w:r w:rsidRPr="006D31C4">
        <w:t> </w:t>
      </w:r>
    </w:p>
    <w:p w:rsidR="006D31C4" w:rsidRPr="006D31C4" w:rsidRDefault="006D31C4" w:rsidP="006D31C4">
      <w:pPr>
        <w:sectPr w:rsidR="006D31C4" w:rsidRPr="006D31C4">
          <w:pgSz w:w="11920" w:h="16838"/>
          <w:pgMar w:top="567" w:right="1134" w:bottom="567" w:left="1417" w:header="0" w:footer="0" w:gutter="0"/>
          <w:cols w:space="720"/>
        </w:sect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6D31C4" w:rsidRPr="006D31C4" w:rsidTr="006D31C4">
        <w:tc>
          <w:tcPr>
            <w:tcW w:w="0" w:type="auto"/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</w:tr>
    </w:tbl>
    <w:p w:rsidR="006D31C4" w:rsidRPr="006D31C4" w:rsidRDefault="006D31C4" w:rsidP="006D31C4">
      <w:pPr>
        <w:sectPr w:rsidR="006D31C4" w:rsidRPr="006D31C4">
          <w:pgSz w:w="11906" w:h="16838"/>
          <w:pgMar w:top="567" w:right="1134" w:bottom="567" w:left="1417" w:header="0" w:footer="0" w:gutter="0"/>
          <w:cols w:space="720"/>
        </w:sectPr>
      </w:pPr>
    </w:p>
    <w:tbl>
      <w:tblPr>
        <w:tblStyle w:val="tablencpi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70"/>
      </w:tblGrid>
      <w:tr w:rsidR="006D31C4" w:rsidRPr="006D31C4" w:rsidTr="006D31C4">
        <w:tc>
          <w:tcPr>
            <w:tcW w:w="0" w:type="auto"/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</w:tr>
    </w:tbl>
    <w:p w:rsidR="006D31C4" w:rsidRPr="006D31C4" w:rsidRDefault="006D31C4" w:rsidP="006D31C4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79"/>
      </w:tblGrid>
      <w:tr w:rsidR="006D31C4" w:rsidRPr="006D31C4" w:rsidTr="006D31C4">
        <w:tc>
          <w:tcPr>
            <w:tcW w:w="0" w:type="auto"/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</w:tr>
    </w:tbl>
    <w:p w:rsidR="006D31C4" w:rsidRPr="006D31C4" w:rsidRDefault="006D31C4" w:rsidP="006D31C4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79"/>
      </w:tblGrid>
      <w:tr w:rsidR="006D31C4" w:rsidRPr="006D31C4" w:rsidTr="006D31C4">
        <w:tc>
          <w:tcPr>
            <w:tcW w:w="0" w:type="auto"/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</w:tr>
    </w:tbl>
    <w:p w:rsidR="006D31C4" w:rsidRPr="006D31C4" w:rsidRDefault="006D31C4" w:rsidP="006D31C4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79"/>
      </w:tblGrid>
      <w:tr w:rsidR="006D31C4" w:rsidRPr="006D31C4" w:rsidTr="006D31C4">
        <w:tc>
          <w:tcPr>
            <w:tcW w:w="0" w:type="auto"/>
            <w:vAlign w:val="center"/>
            <w:hideMark/>
          </w:tcPr>
          <w:p w:rsidR="006D31C4" w:rsidRPr="006D31C4" w:rsidRDefault="006D31C4">
            <w:pPr>
              <w:rPr>
                <w:sz w:val="24"/>
                <w:szCs w:val="24"/>
              </w:rPr>
            </w:pPr>
          </w:p>
        </w:tc>
      </w:tr>
    </w:tbl>
    <w:p w:rsidR="006D31C4" w:rsidRPr="006D31C4" w:rsidRDefault="006D31C4" w:rsidP="006D31C4">
      <w:pPr>
        <w:pStyle w:val="newncpi"/>
      </w:pPr>
      <w:r w:rsidRPr="006D31C4">
        <w:t> </w:t>
      </w:r>
    </w:p>
    <w:p w:rsidR="006D31C4" w:rsidRPr="006D31C4" w:rsidRDefault="006D31C4" w:rsidP="006D31C4">
      <w:pPr>
        <w:sectPr w:rsidR="006D31C4" w:rsidRPr="006D31C4">
          <w:pgSz w:w="11920" w:h="16838"/>
          <w:pgMar w:top="567" w:right="1134" w:bottom="567" w:left="1417" w:header="0" w:footer="0" w:gutter="0"/>
          <w:cols w:space="720"/>
        </w:sectPr>
      </w:pPr>
    </w:p>
    <w:p w:rsidR="006D31C4" w:rsidRPr="006D31C4" w:rsidRDefault="006D31C4" w:rsidP="006D31C4">
      <w:pPr>
        <w:pStyle w:val="newncpi"/>
      </w:pPr>
      <w:r w:rsidRPr="006D31C4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6D31C4" w:rsidRPr="006D31C4" w:rsidTr="006D31C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"/>
            </w:pPr>
            <w:r w:rsidRPr="006D31C4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capu1"/>
            </w:pPr>
            <w:r w:rsidRPr="006D31C4">
              <w:t>УТВЕРЖДЕНО</w:t>
            </w:r>
          </w:p>
          <w:p w:rsidR="006D31C4" w:rsidRPr="006D31C4" w:rsidRDefault="006D31C4">
            <w:pPr>
              <w:pStyle w:val="cap1"/>
            </w:pPr>
            <w:r w:rsidRPr="006D31C4">
              <w:t>Постановление</w:t>
            </w:r>
            <w:r w:rsidRPr="006D31C4">
              <w:t xml:space="preserve"> </w:t>
            </w:r>
            <w:r w:rsidRPr="006D31C4">
              <w:br/>
              <w:t xml:space="preserve">Совета Министров </w:t>
            </w:r>
            <w:r w:rsidRPr="006D31C4">
              <w:br/>
              <w:t>Республики Беларусь</w:t>
            </w:r>
          </w:p>
          <w:p w:rsidR="006D31C4" w:rsidRPr="006D31C4" w:rsidRDefault="006D31C4">
            <w:pPr>
              <w:pStyle w:val="cap1"/>
            </w:pPr>
            <w:r w:rsidRPr="006D31C4">
              <w:t>16.03.2005 № 285</w:t>
            </w:r>
          </w:p>
        </w:tc>
      </w:tr>
    </w:tbl>
    <w:p w:rsidR="006D31C4" w:rsidRPr="006D31C4" w:rsidRDefault="006D31C4" w:rsidP="006D31C4">
      <w:pPr>
        <w:pStyle w:val="titleu"/>
      </w:pPr>
      <w:bookmarkStart w:id="6" w:name="a125"/>
      <w:bookmarkEnd w:id="6"/>
      <w:r w:rsidRPr="006D31C4">
        <w:t>ПОЛОЖЕНИЕ</w:t>
      </w:r>
      <w:r w:rsidRPr="006D31C4">
        <w:br/>
        <w:t>о порядке выдачи, ведения и хранения книги замечаний и предложений</w:t>
      </w:r>
    </w:p>
    <w:p w:rsidR="006D31C4" w:rsidRPr="006D31C4" w:rsidRDefault="006D31C4" w:rsidP="006D31C4">
      <w:pPr>
        <w:pStyle w:val="chapter"/>
      </w:pPr>
      <w:bookmarkStart w:id="7" w:name="a87"/>
      <w:bookmarkEnd w:id="7"/>
      <w:r w:rsidRPr="006D31C4">
        <w:t>ГЛАВА 1</w:t>
      </w:r>
      <w:r w:rsidRPr="006D31C4">
        <w:br/>
        <w:t>ОБЩИЕ ПОЛОЖЕНИЯ</w:t>
      </w:r>
    </w:p>
    <w:p w:rsidR="006D31C4" w:rsidRPr="006D31C4" w:rsidRDefault="006D31C4" w:rsidP="006D31C4">
      <w:pPr>
        <w:pStyle w:val="point"/>
      </w:pPr>
      <w:r w:rsidRPr="006D31C4">
        <w:t xml:space="preserve">1. Настоящим Положением, разработанным в соответствии с </w:t>
      </w:r>
      <w:r w:rsidRPr="006D31C4">
        <w:t>пунктом 5</w:t>
      </w:r>
      <w:r w:rsidRPr="006D31C4">
        <w:t xml:space="preserve"> статьи 24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устанавливается порядок выдачи, ведения и хранения книги замечаний и предложений (далее - книга).</w:t>
      </w:r>
    </w:p>
    <w:p w:rsidR="006D31C4" w:rsidRPr="006D31C4" w:rsidRDefault="006D31C4" w:rsidP="006D31C4">
      <w:pPr>
        <w:pStyle w:val="point"/>
      </w:pPr>
      <w:bookmarkStart w:id="8" w:name="a32"/>
      <w:bookmarkEnd w:id="8"/>
      <w:r w:rsidRPr="006D31C4">
        <w:t>2. Книга предъявляется по первому требованию гражданина.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6D31C4" w:rsidRPr="006D31C4" w:rsidRDefault="006D31C4" w:rsidP="006D31C4">
      <w:pPr>
        <w:pStyle w:val="chapter"/>
      </w:pPr>
      <w:bookmarkStart w:id="9" w:name="a126"/>
      <w:bookmarkEnd w:id="9"/>
      <w:r w:rsidRPr="006D31C4">
        <w:t>ГЛАВА 2</w:t>
      </w:r>
      <w:r w:rsidRPr="006D31C4">
        <w:br/>
        <w:t>ПОРЯДОК ВЫДАЧИ КНИГИ</w:t>
      </w:r>
    </w:p>
    <w:p w:rsidR="006D31C4" w:rsidRPr="006D31C4" w:rsidRDefault="006D31C4" w:rsidP="006D31C4">
      <w:pPr>
        <w:pStyle w:val="point"/>
      </w:pPr>
      <w:bookmarkStart w:id="10" w:name="a137"/>
      <w:bookmarkEnd w:id="10"/>
      <w:r w:rsidRPr="006D31C4">
        <w:t>3. Книга выдается путем реализации государственным органам, иным организациям (далее - организации) и индивидуальным предпринимателям республиканским унитарным предприятием «Издательство «</w:t>
      </w:r>
      <w:proofErr w:type="spellStart"/>
      <w:r w:rsidRPr="006D31C4">
        <w:t>Белбланкавыд</w:t>
      </w:r>
      <w:proofErr w:type="spellEnd"/>
      <w:r w:rsidRPr="006D31C4">
        <w:t xml:space="preserve">» (далее - реализующая организация) за плату, </w:t>
      </w:r>
      <w:r w:rsidRPr="006D31C4">
        <w:t>размер</w:t>
      </w:r>
      <w:r w:rsidRPr="006D31C4">
        <w:t xml:space="preserve"> которой устанавливается Министерством финансов.</w:t>
      </w:r>
    </w:p>
    <w:p w:rsidR="006D31C4" w:rsidRPr="006D31C4" w:rsidRDefault="006D31C4" w:rsidP="006D31C4">
      <w:pPr>
        <w:pStyle w:val="point"/>
      </w:pPr>
      <w:bookmarkStart w:id="11" w:name="a128"/>
      <w:bookmarkEnd w:id="11"/>
      <w:r w:rsidRPr="006D31C4">
        <w:t>4. </w:t>
      </w:r>
      <w:proofErr w:type="gramStart"/>
      <w:r w:rsidRPr="006D31C4">
        <w:t xml:space="preserve">Информация о книгах включается в электронный банк данных бланков документов и документов с определенной степенью защиты и печатной продукции (далее - электронный банк данных) в соответствии с </w:t>
      </w:r>
      <w:r w:rsidRPr="006D31C4">
        <w:t>Положением</w:t>
      </w:r>
      <w:r w:rsidRPr="006D31C4">
        <w:t xml:space="preserve">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 июля 2011 г. № 912 «О вопросах создания и</w:t>
      </w:r>
      <w:proofErr w:type="gramEnd"/>
      <w:r w:rsidRPr="006D31C4">
        <w:t xml:space="preserve"> ведения электронного банка данных бланков документов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 г., № 80, 5/34122):</w:t>
      </w:r>
    </w:p>
    <w:p w:rsidR="006D31C4" w:rsidRPr="006D31C4" w:rsidRDefault="006D31C4" w:rsidP="006D31C4">
      <w:pPr>
        <w:pStyle w:val="newncpi"/>
      </w:pPr>
      <w:r w:rsidRPr="006D31C4">
        <w:t>реализующей организацией - при выдаче книги (книг);</w:t>
      </w:r>
    </w:p>
    <w:p w:rsidR="006D31C4" w:rsidRPr="006D31C4" w:rsidRDefault="006D31C4" w:rsidP="006D31C4">
      <w:pPr>
        <w:pStyle w:val="newncpi"/>
      </w:pPr>
      <w:r w:rsidRPr="006D31C4">
        <w:t>налоговыми органами по месту постановки на учет организации, индивидуального предпринимателя - в случае изменения адреса места нахождения книги (книг) или признания ее (их) недействительными.</w:t>
      </w:r>
    </w:p>
    <w:p w:rsidR="006D31C4" w:rsidRPr="006D31C4" w:rsidRDefault="006D31C4" w:rsidP="006D31C4">
      <w:pPr>
        <w:pStyle w:val="point"/>
      </w:pPr>
      <w:bookmarkStart w:id="12" w:name="a127"/>
      <w:bookmarkEnd w:id="12"/>
      <w:r w:rsidRPr="006D31C4">
        <w:t>5. Основанием для выдачи книги является наличие сведений об организации или индивидуальном предпринимателе в Государственном реестре плательщиков (иных обязанных лиц).</w:t>
      </w:r>
    </w:p>
    <w:p w:rsidR="006D31C4" w:rsidRPr="006D31C4" w:rsidRDefault="006D31C4" w:rsidP="006D31C4">
      <w:pPr>
        <w:pStyle w:val="point"/>
      </w:pPr>
      <w:r w:rsidRPr="006D31C4">
        <w:t>6. Оплата стоимости книги (книг) производится путем перечисления требуемой суммы денежных сре</w:t>
      </w:r>
      <w:proofErr w:type="gramStart"/>
      <w:r w:rsidRPr="006D31C4">
        <w:t>дств в д</w:t>
      </w:r>
      <w:proofErr w:type="gramEnd"/>
      <w:r w:rsidRPr="006D31C4">
        <w:t>оход республиканского бюджета в соответствии с законодательством.</w:t>
      </w:r>
    </w:p>
    <w:p w:rsidR="006D31C4" w:rsidRPr="006D31C4" w:rsidRDefault="006D31C4" w:rsidP="006D31C4">
      <w:pPr>
        <w:pStyle w:val="point"/>
      </w:pPr>
      <w:bookmarkStart w:id="13" w:name="a129"/>
      <w:bookmarkEnd w:id="13"/>
      <w:r w:rsidRPr="006D31C4">
        <w:t>7. Выдача книги (книг) осуществляется организации и индивидуальному предпринимателю при предъявлении следующих документов:</w:t>
      </w:r>
    </w:p>
    <w:p w:rsidR="006D31C4" w:rsidRPr="006D31C4" w:rsidRDefault="006D31C4" w:rsidP="006D31C4">
      <w:pPr>
        <w:pStyle w:val="newncpi"/>
      </w:pPr>
      <w:r w:rsidRPr="006D31C4">
        <w:t xml:space="preserve">оригинала и копии платежного документа, подтверждающего оплату стоимости книги (книг). В случае внесения платы посредством автоматизированной </w:t>
      </w:r>
      <w:r w:rsidRPr="006D31C4">
        <w:lastRenderedPageBreak/>
        <w:t>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6D31C4" w:rsidRPr="006D31C4" w:rsidRDefault="006D31C4" w:rsidP="006D31C4">
      <w:pPr>
        <w:pStyle w:val="newncpi"/>
      </w:pPr>
      <w:proofErr w:type="gramStart"/>
      <w:r w:rsidRPr="006D31C4"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 - при получении книги (книг) руководителем организации;</w:t>
      </w:r>
      <w:proofErr w:type="gramEnd"/>
    </w:p>
    <w:p w:rsidR="006D31C4" w:rsidRPr="006D31C4" w:rsidRDefault="006D31C4" w:rsidP="006D31C4">
      <w:pPr>
        <w:pStyle w:val="newncpi"/>
      </w:pPr>
      <w:r w:rsidRPr="006D31C4">
        <w:t>доверенности на получение книги (книг) и оригинала документа, удостоверяющего личность, -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6D31C4" w:rsidRPr="006D31C4" w:rsidRDefault="006D31C4" w:rsidP="006D31C4">
      <w:pPr>
        <w:pStyle w:val="newncpi"/>
      </w:pPr>
      <w:r w:rsidRPr="006D31C4">
        <w:t>оригинала и копии документа, удостоверяющего личность, - при получении книги (книг) индивидуальным предпринимателем;</w:t>
      </w:r>
    </w:p>
    <w:p w:rsidR="006D31C4" w:rsidRPr="006D31C4" w:rsidRDefault="006D31C4" w:rsidP="006D31C4">
      <w:pPr>
        <w:pStyle w:val="newncpi"/>
      </w:pPr>
      <w:r w:rsidRPr="006D31C4">
        <w:t>сведений об адресе места нахождения книги (книг).</w:t>
      </w:r>
    </w:p>
    <w:p w:rsidR="006D31C4" w:rsidRPr="006D31C4" w:rsidRDefault="006D31C4" w:rsidP="006D31C4">
      <w:pPr>
        <w:pStyle w:val="point"/>
      </w:pPr>
      <w:bookmarkStart w:id="14" w:name="a131"/>
      <w:bookmarkEnd w:id="14"/>
      <w:r w:rsidRPr="006D31C4">
        <w:t xml:space="preserve">8. Организация и индивидуальный предприниматель определяют необходимое для выдачи им количество книг в соответствии с </w:t>
      </w:r>
      <w:r w:rsidRPr="006D31C4">
        <w:t>перечнем</w:t>
      </w:r>
      <w:r w:rsidRPr="006D31C4"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утвержденным постановлением, утверждающим настоящее Положение.</w:t>
      </w:r>
    </w:p>
    <w:p w:rsidR="006D31C4" w:rsidRPr="006D31C4" w:rsidRDefault="006D31C4" w:rsidP="006D31C4">
      <w:pPr>
        <w:pStyle w:val="point"/>
      </w:pPr>
      <w:bookmarkStart w:id="15" w:name="a130"/>
      <w:bookmarkEnd w:id="15"/>
      <w:r w:rsidRPr="006D31C4">
        <w:t>9. Новая книга выдается с соблюдением требований, указанных в пунктах </w:t>
      </w:r>
      <w:r w:rsidRPr="006D31C4">
        <w:t>3-7</w:t>
      </w:r>
      <w:r w:rsidRPr="006D31C4">
        <w:t xml:space="preserve"> настоящего Положения, в случаях:</w:t>
      </w:r>
    </w:p>
    <w:p w:rsidR="006D31C4" w:rsidRPr="006D31C4" w:rsidRDefault="006D31C4" w:rsidP="006D31C4">
      <w:pPr>
        <w:pStyle w:val="newncpi"/>
      </w:pPr>
      <w:bookmarkStart w:id="16" w:name="a138"/>
      <w:bookmarkEnd w:id="16"/>
      <w:r w:rsidRPr="006D31C4"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6D31C4" w:rsidRPr="006D31C4" w:rsidRDefault="006D31C4" w:rsidP="006D31C4">
      <w:pPr>
        <w:pStyle w:val="newncpi"/>
      </w:pPr>
      <w:bookmarkStart w:id="17" w:name="a139"/>
      <w:bookmarkEnd w:id="17"/>
      <w:r w:rsidRPr="006D31C4">
        <w:t>порчи (повреждения, брака) книги;</w:t>
      </w:r>
    </w:p>
    <w:p w:rsidR="006D31C4" w:rsidRPr="006D31C4" w:rsidRDefault="006D31C4" w:rsidP="006D31C4">
      <w:pPr>
        <w:pStyle w:val="newncpi"/>
      </w:pPr>
      <w:r w:rsidRPr="006D31C4">
        <w:t>утраты книги;</w:t>
      </w:r>
    </w:p>
    <w:p w:rsidR="006D31C4" w:rsidRPr="006D31C4" w:rsidRDefault="006D31C4" w:rsidP="006D31C4">
      <w:pPr>
        <w:pStyle w:val="newncpi"/>
      </w:pPr>
      <w:r w:rsidRPr="006D31C4">
        <w:t>хищения книги.</w:t>
      </w:r>
    </w:p>
    <w:p w:rsidR="006D31C4" w:rsidRPr="006D31C4" w:rsidRDefault="006D31C4" w:rsidP="006D31C4">
      <w:pPr>
        <w:pStyle w:val="newncpi"/>
      </w:pPr>
      <w:r w:rsidRPr="006D31C4">
        <w:t xml:space="preserve">В случае, указанном в </w:t>
      </w:r>
      <w:r w:rsidRPr="006D31C4">
        <w:t>абзаце втором</w:t>
      </w:r>
      <w:r w:rsidRPr="006D31C4">
        <w:t xml:space="preserve"> части первой настоящего пункта, новая книга выдается при предъявлении реализующей организации использованной книги.</w:t>
      </w:r>
    </w:p>
    <w:p w:rsidR="006D31C4" w:rsidRPr="006D31C4" w:rsidRDefault="006D31C4" w:rsidP="006D31C4">
      <w:pPr>
        <w:pStyle w:val="newncpi"/>
      </w:pPr>
      <w:r w:rsidRPr="006D31C4">
        <w:t xml:space="preserve">В случаях, указанных в абзацах </w:t>
      </w:r>
      <w:r w:rsidRPr="006D31C4">
        <w:t>третьем-пятом</w:t>
      </w:r>
      <w:r w:rsidRPr="006D31C4">
        <w:t xml:space="preserve"> части первой настоящего пункта, новая книга выдается реализующей организацией после внесения налоговым органом в порядке, предусмотренном в пунктах </w:t>
      </w:r>
      <w:r w:rsidRPr="006D31C4">
        <w:t>10</w:t>
      </w:r>
      <w:r w:rsidRPr="006D31C4">
        <w:t xml:space="preserve"> и 11 настоящего Положения, в электронный банк данных информации о книге с признаком «Недействительно».</w:t>
      </w:r>
    </w:p>
    <w:p w:rsidR="006D31C4" w:rsidRPr="006D31C4" w:rsidRDefault="006D31C4" w:rsidP="006D31C4">
      <w:pPr>
        <w:pStyle w:val="point"/>
      </w:pPr>
      <w:bookmarkStart w:id="18" w:name="a136"/>
      <w:bookmarkEnd w:id="18"/>
      <w:r w:rsidRPr="006D31C4">
        <w:t>10. 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по месту постановки на учет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6D31C4" w:rsidRPr="006D31C4" w:rsidRDefault="006D31C4" w:rsidP="006D31C4">
      <w:pPr>
        <w:pStyle w:val="point"/>
      </w:pPr>
      <w:r w:rsidRPr="006D31C4">
        <w:t>11. 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6D31C4" w:rsidRPr="006D31C4" w:rsidRDefault="006D31C4" w:rsidP="006D31C4">
      <w:pPr>
        <w:pStyle w:val="newncpi"/>
      </w:pPr>
      <w:r w:rsidRPr="006D31C4"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«Недействительно».</w:t>
      </w:r>
    </w:p>
    <w:p w:rsidR="006D31C4" w:rsidRPr="006D31C4" w:rsidRDefault="006D31C4" w:rsidP="006D31C4">
      <w:pPr>
        <w:pStyle w:val="chapter"/>
      </w:pPr>
      <w:bookmarkStart w:id="19" w:name="a89"/>
      <w:bookmarkEnd w:id="19"/>
      <w:r w:rsidRPr="006D31C4">
        <w:t>ГЛАВА 3</w:t>
      </w:r>
      <w:r w:rsidRPr="006D31C4">
        <w:br/>
        <w:t>ПОРЯДОК ВЕДЕНИЯ И ХРАНЕНИЯ КНИГИ</w:t>
      </w:r>
    </w:p>
    <w:p w:rsidR="006D31C4" w:rsidRPr="006D31C4" w:rsidRDefault="006D31C4" w:rsidP="006D31C4">
      <w:pPr>
        <w:pStyle w:val="point"/>
      </w:pPr>
      <w:bookmarkStart w:id="20" w:name="a103"/>
      <w:bookmarkEnd w:id="20"/>
      <w:r w:rsidRPr="006D31C4">
        <w:t xml:space="preserve">12. Книга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 в соответствии с </w:t>
      </w:r>
      <w:r w:rsidRPr="006D31C4">
        <w:lastRenderedPageBreak/>
        <w:t>перечнем</w:t>
      </w:r>
      <w:r w:rsidRPr="006D31C4">
        <w:t xml:space="preserve"> и </w:t>
      </w:r>
      <w:r w:rsidRPr="006D31C4">
        <w:t>формой</w:t>
      </w:r>
      <w:r w:rsidRPr="006D31C4">
        <w:t>, утвержденными постановлением, утверждающим настоящее Положение.</w:t>
      </w:r>
    </w:p>
    <w:p w:rsidR="006D31C4" w:rsidRPr="006D31C4" w:rsidRDefault="006D31C4" w:rsidP="006D31C4">
      <w:pPr>
        <w:pStyle w:val="newncpi"/>
      </w:pPr>
      <w:bookmarkStart w:id="21" w:name="a132"/>
      <w:bookmarkEnd w:id="21"/>
      <w:r w:rsidRPr="006D31C4"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6D31C4" w:rsidRPr="006D31C4" w:rsidRDefault="006D31C4" w:rsidP="006D31C4">
      <w:pPr>
        <w:pStyle w:val="newncpi"/>
      </w:pPr>
      <w:bookmarkStart w:id="22" w:name="a133"/>
      <w:bookmarkEnd w:id="22"/>
      <w:proofErr w:type="gramStart"/>
      <w:r w:rsidRPr="006D31C4">
        <w:t xml:space="preserve">В случае изменения адреса места нахождения книги (книг) организация или индивидуальный предприниматель не позднее рабочего дня, следующего за днем изменения места нахождения книги (книг), обращаются в налоговый орган по месту постановки на учет для внесения соответствующих изменений в электронный банк данных в порядке, предусмотренном в </w:t>
      </w:r>
      <w:r w:rsidRPr="006D31C4">
        <w:t>пункте 2.28</w:t>
      </w:r>
      <w:r w:rsidRPr="006D31C4"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</w:t>
      </w:r>
      <w:proofErr w:type="gramEnd"/>
      <w:r w:rsidRPr="006D31C4">
        <w:t xml:space="preserve"> </w:t>
      </w:r>
      <w:proofErr w:type="gramStart"/>
      <w:r w:rsidRPr="006D31C4">
        <w:t>лиц и индивидуальных предпринимателей, утвержденного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 февраля 2009 г. № 193 и признании утратившими силу некоторых постановлений Совета Министров Республики Беларусь» (Национальный</w:t>
      </w:r>
      <w:proofErr w:type="gramEnd"/>
      <w:r w:rsidRPr="006D31C4">
        <w:t xml:space="preserve"> реестр правовых актов Республики Беларусь, 2012 г., № 35, 5/35330).</w:t>
      </w:r>
    </w:p>
    <w:p w:rsidR="006D31C4" w:rsidRPr="006D31C4" w:rsidRDefault="006D31C4" w:rsidP="006D31C4">
      <w:pPr>
        <w:pStyle w:val="point"/>
      </w:pPr>
      <w:r w:rsidRPr="006D31C4">
        <w:t>13. </w:t>
      </w:r>
      <w:proofErr w:type="gramStart"/>
      <w:r w:rsidRPr="006D31C4">
        <w:t>Реквизиты книги 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 заполняются гражданином.</w:t>
      </w:r>
      <w:proofErr w:type="gramEnd"/>
    </w:p>
    <w:p w:rsidR="006D31C4" w:rsidRPr="006D31C4" w:rsidRDefault="006D31C4" w:rsidP="006D31C4">
      <w:pPr>
        <w:pStyle w:val="point"/>
      </w:pPr>
      <w:bookmarkStart w:id="23" w:name="a140"/>
      <w:bookmarkEnd w:id="23"/>
      <w:r w:rsidRPr="006D31C4">
        <w:t>14. </w:t>
      </w:r>
      <w:proofErr w:type="gramStart"/>
      <w:r w:rsidRPr="006D31C4">
        <w:t>Реквизиты титульной страницы книги, а также реквизиты книги «Порядковый номер замечания и (или) предложения», «Резолюция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предложение», «Сведения о результатах рассмотрения замечания и (или) предложения», «Отметка о направлении ответа гражданину (дата и регистрационный номер ответа)», «Наименование должности, фамилия, инициалы лица, ответственного за ведение книги</w:t>
      </w:r>
      <w:proofErr w:type="gramEnd"/>
      <w:r w:rsidRPr="006D31C4">
        <w:t xml:space="preserve"> замечаний и предложений»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6D31C4" w:rsidRPr="006D31C4" w:rsidRDefault="006D31C4" w:rsidP="006D31C4">
      <w:pPr>
        <w:pStyle w:val="newncpi"/>
      </w:pPr>
      <w:bookmarkStart w:id="24" w:name="a115"/>
      <w:bookmarkEnd w:id="24"/>
      <w:r w:rsidRPr="006D31C4">
        <w:t>Сведения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6D31C4" w:rsidRPr="006D31C4" w:rsidRDefault="006D31C4" w:rsidP="006D31C4">
      <w:pPr>
        <w:pStyle w:val="point"/>
      </w:pPr>
      <w:r w:rsidRPr="006D31C4">
        <w:t>15. 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реализующую организацию за получением новой книги в порядке, установленном настоящим Положением.</w:t>
      </w:r>
    </w:p>
    <w:p w:rsidR="006D31C4" w:rsidRPr="006D31C4" w:rsidRDefault="006D31C4" w:rsidP="006D31C4">
      <w:pPr>
        <w:pStyle w:val="point"/>
      </w:pPr>
      <w:bookmarkStart w:id="25" w:name="a118"/>
      <w:bookmarkEnd w:id="25"/>
      <w:r w:rsidRPr="006D31C4">
        <w:t>16. В случае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 - в течение 5 лет в архиве организации или у индивидуального предпринимателя.</w:t>
      </w:r>
    </w:p>
    <w:p w:rsidR="006D31C4" w:rsidRPr="006D31C4" w:rsidRDefault="006D31C4" w:rsidP="006D31C4">
      <w:pPr>
        <w:pStyle w:val="point"/>
      </w:pPr>
      <w:bookmarkStart w:id="26" w:name="a104"/>
      <w:bookmarkEnd w:id="26"/>
      <w:r w:rsidRPr="006D31C4">
        <w:t>17. Копии ответов гражданам хранятся вместе с книгой по месту ее ведения.</w:t>
      </w:r>
    </w:p>
    <w:p w:rsidR="006D31C4" w:rsidRPr="006D31C4" w:rsidRDefault="006D31C4" w:rsidP="006D31C4">
      <w:pPr>
        <w:pStyle w:val="point"/>
      </w:pPr>
      <w:bookmarkStart w:id="27" w:name="a97"/>
      <w:bookmarkEnd w:id="27"/>
      <w:r w:rsidRPr="006D31C4">
        <w:t>18. 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6D31C4" w:rsidRPr="006D31C4" w:rsidRDefault="006D31C4" w:rsidP="006D31C4">
      <w:pPr>
        <w:pStyle w:val="point"/>
      </w:pPr>
      <w:bookmarkStart w:id="28" w:name="a105"/>
      <w:bookmarkEnd w:id="28"/>
      <w:r w:rsidRPr="006D31C4">
        <w:t xml:space="preserve">19. При проведении проверок деятельности организаций и индивидуальных предпринимателей контролирующими (надзорными) органами в порядке, </w:t>
      </w:r>
      <w:r w:rsidRPr="006D31C4">
        <w:lastRenderedPageBreak/>
        <w:t xml:space="preserve">предусмотренном законодательством, проверяется соблюдение ими порядка ведения и хранения книги. О выявленных нарушениях требований </w:t>
      </w:r>
      <w:r w:rsidRPr="006D31C4">
        <w:t>Закона</w:t>
      </w:r>
      <w:r w:rsidRPr="006D31C4">
        <w:t xml:space="preserve"> Республики Беларусь «Об обращениях граждан и юридических лиц»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:rsidR="006D31C4" w:rsidRPr="006D31C4" w:rsidRDefault="006D31C4" w:rsidP="006D31C4">
      <w:pPr>
        <w:pStyle w:val="newncpi"/>
      </w:pPr>
      <w:r w:rsidRPr="006D31C4">
        <w:t>Изъятие книги указанными органами не допускается, если иное не установлено законодательными актами.</w:t>
      </w:r>
    </w:p>
    <w:p w:rsidR="006D31C4" w:rsidRPr="006D31C4" w:rsidRDefault="006D31C4" w:rsidP="006D31C4">
      <w:pPr>
        <w:pStyle w:val="newncpi"/>
      </w:pPr>
      <w:r w:rsidRPr="006D31C4"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6D31C4" w:rsidRPr="006D31C4" w:rsidTr="006D31C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newncpi"/>
            </w:pPr>
            <w:r w:rsidRPr="006D31C4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31C4" w:rsidRPr="006D31C4" w:rsidRDefault="006D31C4">
            <w:pPr>
              <w:pStyle w:val="capu1"/>
            </w:pPr>
            <w:r w:rsidRPr="006D31C4">
              <w:t>УТВЕРЖДЕНО</w:t>
            </w:r>
          </w:p>
          <w:p w:rsidR="006D31C4" w:rsidRPr="006D31C4" w:rsidRDefault="006D31C4">
            <w:pPr>
              <w:pStyle w:val="cap1"/>
            </w:pPr>
            <w:r w:rsidRPr="006D31C4">
              <w:t>Постановление</w:t>
            </w:r>
            <w:r w:rsidRPr="006D31C4">
              <w:t xml:space="preserve"> </w:t>
            </w:r>
            <w:r w:rsidRPr="006D31C4">
              <w:br/>
              <w:t xml:space="preserve">Совета Министров </w:t>
            </w:r>
            <w:r w:rsidRPr="006D31C4">
              <w:br/>
              <w:t>Республики Беларусь</w:t>
            </w:r>
          </w:p>
          <w:p w:rsidR="006D31C4" w:rsidRPr="006D31C4" w:rsidRDefault="006D31C4">
            <w:pPr>
              <w:pStyle w:val="cap1"/>
            </w:pPr>
            <w:r w:rsidRPr="006D31C4">
              <w:t>16.03.2005 № 285</w:t>
            </w:r>
          </w:p>
        </w:tc>
      </w:tr>
    </w:tbl>
    <w:p w:rsidR="006D31C4" w:rsidRPr="006D31C4" w:rsidRDefault="006D31C4" w:rsidP="006D31C4">
      <w:pPr>
        <w:pStyle w:val="titleu"/>
      </w:pPr>
      <w:bookmarkStart w:id="29" w:name="a98"/>
      <w:bookmarkEnd w:id="29"/>
      <w:r w:rsidRPr="006D31C4">
        <w:t>ПЕРЕЧЕНЬ</w:t>
      </w:r>
      <w:r w:rsidRPr="006D31C4">
        <w:br/>
        <w:t>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</w:p>
    <w:p w:rsidR="006D31C4" w:rsidRPr="006D31C4" w:rsidRDefault="006D31C4" w:rsidP="006D31C4">
      <w:pPr>
        <w:pStyle w:val="withoutpar"/>
      </w:pPr>
      <w:r w:rsidRPr="006D31C4">
        <w:t>Торговые объекты</w:t>
      </w:r>
      <w:r w:rsidRPr="006D31C4">
        <w:t>*</w:t>
      </w:r>
      <w:r w:rsidRPr="006D31C4">
        <w:t xml:space="preserve"> (за исключением передвижных средств развозной и разносной торговли), торговые места</w:t>
      </w:r>
      <w:r w:rsidRPr="006D31C4">
        <w:t>*</w:t>
      </w:r>
    </w:p>
    <w:p w:rsidR="006D31C4" w:rsidRPr="006D31C4" w:rsidRDefault="006D31C4" w:rsidP="006D31C4">
      <w:pPr>
        <w:pStyle w:val="withoutpar"/>
      </w:pPr>
      <w:r w:rsidRPr="006D31C4">
        <w:t>Объекты общественного питания (за исключением сезонных кафе)</w:t>
      </w:r>
    </w:p>
    <w:p w:rsidR="006D31C4" w:rsidRPr="006D31C4" w:rsidRDefault="006D31C4" w:rsidP="006D31C4">
      <w:pPr>
        <w:pStyle w:val="withoutpar"/>
      </w:pPr>
      <w:r w:rsidRPr="006D31C4">
        <w:t>Объекты бытового обслуживания и приемные пункты бытового обслуживания</w:t>
      </w:r>
    </w:p>
    <w:p w:rsidR="006D31C4" w:rsidRPr="006D31C4" w:rsidRDefault="006D31C4" w:rsidP="006D31C4">
      <w:pPr>
        <w:pStyle w:val="withoutpar"/>
      </w:pPr>
      <w:r w:rsidRPr="006D31C4">
        <w:t>Приемозаготовительные пункты</w:t>
      </w:r>
    </w:p>
    <w:p w:rsidR="006D31C4" w:rsidRPr="006D31C4" w:rsidRDefault="006D31C4" w:rsidP="006D31C4">
      <w:pPr>
        <w:pStyle w:val="withoutpar"/>
      </w:pPr>
      <w:r w:rsidRPr="006D31C4"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</w:t>
      </w:r>
    </w:p>
    <w:p w:rsidR="006D31C4" w:rsidRPr="006D31C4" w:rsidRDefault="006D31C4" w:rsidP="006D31C4">
      <w:pPr>
        <w:pStyle w:val="withoutpar"/>
      </w:pPr>
      <w:r w:rsidRPr="006D31C4">
        <w:t>Городские билетные кассы, кассы по продаже авиабилетов, билетные кассы линейных станций и остановочных пунктов, товарные конторы станций, пассажирские поезда</w:t>
      </w:r>
    </w:p>
    <w:p w:rsidR="006D31C4" w:rsidRPr="006D31C4" w:rsidRDefault="006D31C4" w:rsidP="006D31C4">
      <w:pPr>
        <w:pStyle w:val="withoutpar"/>
      </w:pPr>
      <w:r w:rsidRPr="006D31C4">
        <w:t>Автодорожные пункты пропуска через Государственную границу Республики Беларусь</w:t>
      </w:r>
    </w:p>
    <w:p w:rsidR="006D31C4" w:rsidRPr="006D31C4" w:rsidRDefault="006D31C4" w:rsidP="006D31C4">
      <w:pPr>
        <w:pStyle w:val="withoutpar"/>
      </w:pPr>
      <w:r w:rsidRPr="006D31C4">
        <w:t>Диспетчерские пункты городского пассажирского транспорта</w:t>
      </w:r>
    </w:p>
    <w:p w:rsidR="006D31C4" w:rsidRPr="006D31C4" w:rsidRDefault="006D31C4" w:rsidP="006D31C4">
      <w:pPr>
        <w:pStyle w:val="withoutpar"/>
      </w:pPr>
      <w:r w:rsidRPr="006D31C4">
        <w:t>Диагностические станции и пункты технического контроля по проведению государственного технического осмотра транспортных средств</w:t>
      </w:r>
    </w:p>
    <w:p w:rsidR="006D31C4" w:rsidRPr="006D31C4" w:rsidRDefault="006D31C4" w:rsidP="006D31C4">
      <w:pPr>
        <w:pStyle w:val="withoutpar"/>
      </w:pPr>
      <w:r w:rsidRPr="006D31C4">
        <w:t>Мотели и иные объекты придорожного сервиса</w:t>
      </w:r>
    </w:p>
    <w:p w:rsidR="006D31C4" w:rsidRPr="006D31C4" w:rsidRDefault="006D31C4" w:rsidP="006D31C4">
      <w:pPr>
        <w:pStyle w:val="withoutpar"/>
      </w:pPr>
      <w:r w:rsidRPr="006D31C4">
        <w:t>Автошколы</w:t>
      </w:r>
    </w:p>
    <w:p w:rsidR="006D31C4" w:rsidRPr="006D31C4" w:rsidRDefault="006D31C4" w:rsidP="006D31C4">
      <w:pPr>
        <w:pStyle w:val="withoutpar"/>
      </w:pPr>
      <w:r w:rsidRPr="006D31C4">
        <w:t>Учебные пункты и центры подготовки и переподготовки водительского состава</w:t>
      </w:r>
    </w:p>
    <w:p w:rsidR="006D31C4" w:rsidRPr="006D31C4" w:rsidRDefault="006D31C4" w:rsidP="006D31C4">
      <w:pPr>
        <w:pStyle w:val="withoutpar"/>
      </w:pPr>
      <w:r w:rsidRPr="006D31C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 в порядке, установленном законодательством, а также обособленные подразделения (филиалы) указанных организаций</w:t>
      </w:r>
    </w:p>
    <w:p w:rsidR="006D31C4" w:rsidRPr="006D31C4" w:rsidRDefault="006D31C4" w:rsidP="006D31C4">
      <w:pPr>
        <w:pStyle w:val="withoutpar"/>
      </w:pPr>
      <w:r w:rsidRPr="006D31C4">
        <w:t>Учреждения образования</w:t>
      </w:r>
    </w:p>
    <w:p w:rsidR="006D31C4" w:rsidRPr="006D31C4" w:rsidRDefault="006D31C4" w:rsidP="006D31C4">
      <w:pPr>
        <w:pStyle w:val="withoutpar"/>
      </w:pPr>
      <w:r w:rsidRPr="006D31C4">
        <w:t>Санаторно-курортные организации, дома отдыха, пансионаты</w:t>
      </w:r>
    </w:p>
    <w:p w:rsidR="006D31C4" w:rsidRPr="006D31C4" w:rsidRDefault="006D31C4" w:rsidP="006D31C4">
      <w:pPr>
        <w:pStyle w:val="withoutpar"/>
      </w:pPr>
      <w:r w:rsidRPr="006D31C4">
        <w:t>Оздоровительные лагеря</w:t>
      </w:r>
    </w:p>
    <w:p w:rsidR="006D31C4" w:rsidRPr="006D31C4" w:rsidRDefault="006D31C4" w:rsidP="006D31C4">
      <w:pPr>
        <w:pStyle w:val="withoutpar"/>
      </w:pPr>
      <w:r w:rsidRPr="006D31C4">
        <w:t>Жилищно-эксплуатационные организации и другие организации жилищно-коммунального хозяйства</w:t>
      </w:r>
    </w:p>
    <w:p w:rsidR="006D31C4" w:rsidRPr="006D31C4" w:rsidRDefault="006D31C4" w:rsidP="006D31C4">
      <w:pPr>
        <w:pStyle w:val="withoutpar"/>
      </w:pPr>
      <w:r w:rsidRPr="006D31C4">
        <w:t>Жилищно-строительные кооперативы</w:t>
      </w:r>
    </w:p>
    <w:p w:rsidR="006D31C4" w:rsidRPr="006D31C4" w:rsidRDefault="006D31C4" w:rsidP="006D31C4">
      <w:pPr>
        <w:pStyle w:val="withoutpar"/>
      </w:pPr>
      <w:r w:rsidRPr="006D31C4">
        <w:t>Общежития</w:t>
      </w:r>
    </w:p>
    <w:p w:rsidR="006D31C4" w:rsidRPr="006D31C4" w:rsidRDefault="006D31C4" w:rsidP="006D31C4">
      <w:pPr>
        <w:pStyle w:val="withoutpar"/>
      </w:pPr>
      <w:r w:rsidRPr="006D31C4">
        <w:lastRenderedPageBreak/>
        <w:t>Дипломатические представительства и консульские учреждения</w:t>
      </w:r>
    </w:p>
    <w:p w:rsidR="006D31C4" w:rsidRPr="006D31C4" w:rsidRDefault="006D31C4" w:rsidP="006D31C4">
      <w:pPr>
        <w:pStyle w:val="withoutpar"/>
      </w:pPr>
      <w:r w:rsidRPr="006D31C4">
        <w:t>Редакции газет и журналов</w:t>
      </w:r>
    </w:p>
    <w:p w:rsidR="006D31C4" w:rsidRPr="006D31C4" w:rsidRDefault="006D31C4" w:rsidP="006D31C4">
      <w:pPr>
        <w:pStyle w:val="withoutpar"/>
      </w:pPr>
      <w:r w:rsidRPr="006D31C4">
        <w:t>Отделения и пункты почтовой связи</w:t>
      </w:r>
    </w:p>
    <w:p w:rsidR="006D31C4" w:rsidRPr="006D31C4" w:rsidRDefault="006D31C4" w:rsidP="006D31C4">
      <w:pPr>
        <w:pStyle w:val="withoutpar"/>
      </w:pPr>
      <w:r w:rsidRPr="006D31C4">
        <w:t>Абонентские отделы и цеха продаж услуг</w:t>
      </w:r>
    </w:p>
    <w:p w:rsidR="006D31C4" w:rsidRPr="006D31C4" w:rsidRDefault="006D31C4" w:rsidP="006D31C4">
      <w:pPr>
        <w:pStyle w:val="withoutpar"/>
      </w:pPr>
      <w:r w:rsidRPr="006D31C4">
        <w:t>Цеха расчетов за услуги электросвязи и пункты коллективного пользования</w:t>
      </w:r>
    </w:p>
    <w:p w:rsidR="006D31C4" w:rsidRPr="006D31C4" w:rsidRDefault="006D31C4" w:rsidP="006D31C4">
      <w:pPr>
        <w:pStyle w:val="withoutpar"/>
      </w:pPr>
      <w:r w:rsidRPr="006D31C4">
        <w:t>Дилерские пункты операторов мобильной связи</w:t>
      </w:r>
    </w:p>
    <w:p w:rsidR="006D31C4" w:rsidRPr="006D31C4" w:rsidRDefault="006D31C4" w:rsidP="006D31C4">
      <w:pPr>
        <w:pStyle w:val="withoutpar"/>
      </w:pPr>
      <w:r w:rsidRPr="006D31C4">
        <w:t>Кассы театрально-зрелищных организаций и культурно-просветительных учреждений, расположенные вне мест нахождения этих организаций и учреждений</w:t>
      </w:r>
    </w:p>
    <w:p w:rsidR="006D31C4" w:rsidRPr="006D31C4" w:rsidRDefault="006D31C4" w:rsidP="006D31C4">
      <w:pPr>
        <w:pStyle w:val="withoutpar"/>
      </w:pPr>
      <w:r w:rsidRPr="006D31C4">
        <w:t>Банки, их филиалы, структурные подразделения банков, их филиалов, за исключением обменных пунктов, а также удаленных рабочих мест</w:t>
      </w:r>
    </w:p>
    <w:p w:rsidR="006D31C4" w:rsidRPr="006D31C4" w:rsidRDefault="006D31C4" w:rsidP="006D31C4">
      <w:pPr>
        <w:pStyle w:val="withoutpar"/>
      </w:pPr>
      <w:r w:rsidRPr="006D31C4">
        <w:t>Места оказания страховых услуг</w:t>
      </w:r>
    </w:p>
    <w:p w:rsidR="006D31C4" w:rsidRPr="006D31C4" w:rsidRDefault="006D31C4" w:rsidP="006D31C4">
      <w:pPr>
        <w:pStyle w:val="withoutpar"/>
      </w:pPr>
      <w:r w:rsidRPr="006D31C4">
        <w:t>Пункты таможенного оформления</w:t>
      </w:r>
    </w:p>
    <w:p w:rsidR="006D31C4" w:rsidRPr="006D31C4" w:rsidRDefault="006D31C4" w:rsidP="006D31C4">
      <w:pPr>
        <w:pStyle w:val="withoutpar"/>
      </w:pPr>
      <w:r w:rsidRPr="006D31C4">
        <w:t>Центры статистического декларирования</w:t>
      </w:r>
    </w:p>
    <w:p w:rsidR="006D31C4" w:rsidRPr="006D31C4" w:rsidRDefault="006D31C4" w:rsidP="006D31C4">
      <w:pPr>
        <w:pStyle w:val="withoutpar"/>
      </w:pPr>
      <w:r w:rsidRPr="006D31C4">
        <w:t>Территориальные центры социального обслуживания населения</w:t>
      </w:r>
    </w:p>
    <w:p w:rsidR="006D31C4" w:rsidRPr="006D31C4" w:rsidRDefault="006D31C4" w:rsidP="006D31C4">
      <w:pPr>
        <w:pStyle w:val="withoutpar"/>
      </w:pPr>
      <w:r w:rsidRPr="006D31C4">
        <w:t>Нотариальные конторы, нотариальные бюро, юридические консультации и другие места оказания юридических услуг</w:t>
      </w:r>
    </w:p>
    <w:p w:rsidR="006D31C4" w:rsidRPr="006D31C4" w:rsidRDefault="006D31C4" w:rsidP="006D31C4">
      <w:pPr>
        <w:pStyle w:val="newncpi0"/>
      </w:pPr>
      <w:r w:rsidRPr="006D31C4">
        <w:t>Автомобильные стоянки</w:t>
      </w:r>
    </w:p>
    <w:p w:rsidR="006D31C4" w:rsidRPr="006D31C4" w:rsidRDefault="006D31C4" w:rsidP="006D31C4">
      <w:pPr>
        <w:pStyle w:val="snoskiline"/>
      </w:pPr>
      <w:r w:rsidRPr="006D31C4">
        <w:t>______________________________</w:t>
      </w:r>
    </w:p>
    <w:p w:rsidR="006D31C4" w:rsidRPr="006D31C4" w:rsidRDefault="006D31C4" w:rsidP="006D31C4">
      <w:pPr>
        <w:pStyle w:val="snoski"/>
        <w:spacing w:after="240"/>
      </w:pPr>
      <w:bookmarkStart w:id="30" w:name="a119"/>
      <w:bookmarkEnd w:id="30"/>
      <w:r w:rsidRPr="006D31C4">
        <w:t xml:space="preserve">* Термины используются в значении, определенном </w:t>
      </w:r>
      <w:r w:rsidRPr="006D31C4">
        <w:t>Законом</w:t>
      </w:r>
      <w:r w:rsidRPr="006D31C4">
        <w:t xml:space="preserve"> Республики Беларусь от 8 января 2014 года «О государственном регулировании торговли и общественного питания в Республике Беларусь» (Национальный правовой Интернет-портал Республики Беларусь, 21.01.2014, 2/2126).</w:t>
      </w:r>
    </w:p>
    <w:p w:rsidR="006D31C4" w:rsidRPr="006D31C4" w:rsidRDefault="006D31C4" w:rsidP="006D31C4">
      <w:pPr>
        <w:pStyle w:val="newncpi"/>
      </w:pPr>
      <w:r w:rsidRPr="006D31C4">
        <w:t> </w:t>
      </w:r>
    </w:p>
    <w:p w:rsidR="00C87035" w:rsidRDefault="00C87035"/>
    <w:sectPr w:rsidR="00C87035" w:rsidSect="00C8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D31C4"/>
    <w:rsid w:val="006D31C4"/>
    <w:rsid w:val="00C8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1C4"/>
    <w:rPr>
      <w:color w:val="0038C8"/>
      <w:u w:val="single"/>
    </w:rPr>
  </w:style>
  <w:style w:type="paragraph" w:customStyle="1" w:styleId="title">
    <w:name w:val="title"/>
    <w:basedOn w:val="a"/>
    <w:rsid w:val="006D31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6D31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u">
    <w:name w:val="titleu"/>
    <w:basedOn w:val="a"/>
    <w:rsid w:val="006D31C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D31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D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6D31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D31C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D31C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D31C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D31C4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31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D31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31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D3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31C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D31C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D31C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D31C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D31C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D31C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D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3704</Words>
  <Characters>21113</Characters>
  <Application>Microsoft Office Word</Application>
  <DocSecurity>0</DocSecurity>
  <Lines>175</Lines>
  <Paragraphs>49</Paragraphs>
  <ScaleCrop>false</ScaleCrop>
  <Company>Microsoft</Company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2016-02-16T07:35:00Z</cp:lastPrinted>
  <dcterms:created xsi:type="dcterms:W3CDTF">2016-02-16T07:35:00Z</dcterms:created>
  <dcterms:modified xsi:type="dcterms:W3CDTF">2016-02-16T07:35:00Z</dcterms:modified>
</cp:coreProperties>
</file>